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4E1A2" w14:textId="6E833212" w:rsidR="00A56DB7" w:rsidRPr="00A74E74" w:rsidRDefault="00CB4837" w:rsidP="00A74E74">
      <w:pPr>
        <w:pStyle w:val="Heading1"/>
        <w:spacing w:after="120"/>
        <w:rPr>
          <w:b/>
          <w:bCs/>
        </w:rPr>
      </w:pPr>
      <w:r w:rsidRPr="00A74E74">
        <w:rPr>
          <w:b/>
          <w:bCs/>
          <w:noProof/>
        </w:rPr>
        <w:drawing>
          <wp:anchor distT="0" distB="0" distL="114300" distR="114300" simplePos="0" relativeHeight="251658240" behindDoc="0" locked="0" layoutInCell="1" allowOverlap="1" wp14:anchorId="24DF24D4" wp14:editId="1F9E3BA5">
            <wp:simplePos x="0" y="0"/>
            <wp:positionH relativeFrom="column">
              <wp:posOffset>5476875</wp:posOffset>
            </wp:positionH>
            <wp:positionV relativeFrom="paragraph">
              <wp:posOffset>180976</wp:posOffset>
            </wp:positionV>
            <wp:extent cx="1353160" cy="1171666"/>
            <wp:effectExtent l="0" t="0" r="0" b="0"/>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62567" cy="1179811"/>
                    </a:xfrm>
                    <a:prstGeom prst="rect">
                      <a:avLst/>
                    </a:prstGeom>
                  </pic:spPr>
                </pic:pic>
              </a:graphicData>
            </a:graphic>
            <wp14:sizeRelH relativeFrom="margin">
              <wp14:pctWidth>0</wp14:pctWidth>
            </wp14:sizeRelH>
            <wp14:sizeRelV relativeFrom="margin">
              <wp14:pctHeight>0</wp14:pctHeight>
            </wp14:sizeRelV>
          </wp:anchor>
        </w:drawing>
      </w:r>
      <w:r w:rsidR="005346AF" w:rsidRPr="00A74E74">
        <w:rPr>
          <w:b/>
          <w:bCs/>
        </w:rPr>
        <w:t xml:space="preserve">BASC </w:t>
      </w:r>
      <w:r w:rsidR="0079435C">
        <w:rPr>
          <w:b/>
          <w:bCs/>
        </w:rPr>
        <w:t>Dec</w:t>
      </w:r>
      <w:r w:rsidR="00A74E74" w:rsidRPr="00A74E74">
        <w:rPr>
          <w:b/>
          <w:bCs/>
        </w:rPr>
        <w:t>em</w:t>
      </w:r>
      <w:r w:rsidR="00033B2C" w:rsidRPr="00A74E74">
        <w:rPr>
          <w:b/>
          <w:bCs/>
        </w:rPr>
        <w:t>ber</w:t>
      </w:r>
      <w:r w:rsidR="005346AF" w:rsidRPr="00A74E74">
        <w:rPr>
          <w:b/>
          <w:bCs/>
        </w:rPr>
        <w:t xml:space="preserve"> </w:t>
      </w:r>
      <w:r w:rsidR="004E21D7">
        <w:rPr>
          <w:b/>
          <w:bCs/>
        </w:rPr>
        <w:t xml:space="preserve">Meeting </w:t>
      </w:r>
      <w:r w:rsidR="00836A6C">
        <w:rPr>
          <w:b/>
          <w:bCs/>
        </w:rPr>
        <w:t>Minutes</w:t>
      </w:r>
      <w:r w:rsidR="00076F71" w:rsidRPr="00A74E74">
        <w:rPr>
          <w:b/>
          <w:bCs/>
        </w:rPr>
        <w:t xml:space="preserve"> </w:t>
      </w:r>
      <w:r w:rsidR="00CD14A4" w:rsidRPr="00A74E74">
        <w:rPr>
          <w:b/>
          <w:bCs/>
        </w:rPr>
        <w:t xml:space="preserve">– </w:t>
      </w:r>
      <w:r w:rsidR="0079435C">
        <w:rPr>
          <w:b/>
          <w:bCs/>
        </w:rPr>
        <w:t>Dec 13</w:t>
      </w:r>
      <w:r w:rsidR="00076F71" w:rsidRPr="00A74E74">
        <w:rPr>
          <w:b/>
          <w:bCs/>
        </w:rPr>
        <w:t>th</w:t>
      </w:r>
      <w:r w:rsidR="00CD14A4" w:rsidRPr="00A74E74">
        <w:rPr>
          <w:b/>
          <w:bCs/>
        </w:rPr>
        <w:t>, 202</w:t>
      </w:r>
      <w:r w:rsidR="000320C9" w:rsidRPr="00A74E74">
        <w:rPr>
          <w:b/>
          <w:bCs/>
        </w:rPr>
        <w:t>1</w:t>
      </w:r>
      <w:r w:rsidR="001142D4" w:rsidRPr="00A74E74">
        <w:rPr>
          <w:b/>
          <w:bCs/>
        </w:rPr>
        <w:t xml:space="preserve">, 5:30 pm </w:t>
      </w:r>
      <w:r w:rsidR="004D5C95" w:rsidRPr="00A74E74">
        <w:rPr>
          <w:b/>
          <w:bCs/>
        </w:rPr>
        <w:t>STA</w:t>
      </w:r>
    </w:p>
    <w:p w14:paraId="4AC4DEE7" w14:textId="1F26C772" w:rsidR="006A230B" w:rsidRDefault="001142D4" w:rsidP="00D75FB5">
      <w:r>
        <w:t>Attendees:</w:t>
      </w:r>
      <w:r w:rsidR="00836A6C">
        <w:t xml:space="preserve"> </w:t>
      </w:r>
      <w:r>
        <w:t xml:space="preserve"> </w:t>
      </w:r>
      <w:r w:rsidR="00CE331C">
        <w:t>Larry</w:t>
      </w:r>
      <w:r w:rsidR="00AA3105">
        <w:t xml:space="preserve"> Mason</w:t>
      </w:r>
      <w:r w:rsidR="006A230B">
        <w:t>, Jamie</w:t>
      </w:r>
      <w:r w:rsidR="00AA3105">
        <w:t xml:space="preserve"> Miernik</w:t>
      </w:r>
      <w:r w:rsidR="006A230B">
        <w:t xml:space="preserve">, </w:t>
      </w:r>
      <w:r w:rsidR="000320C9">
        <w:t xml:space="preserve">Morgan Andriulli, </w:t>
      </w:r>
      <w:r w:rsidR="006A230B">
        <w:t>Bruce</w:t>
      </w:r>
      <w:r w:rsidR="00AA3105">
        <w:t xml:space="preserve"> Weddendorf</w:t>
      </w:r>
      <w:r w:rsidR="00FC5D97">
        <w:t>,</w:t>
      </w:r>
      <w:r w:rsidR="000320C9">
        <w:t xml:space="preserve"> </w:t>
      </w:r>
      <w:r w:rsidR="0079435C">
        <w:br/>
      </w:r>
      <w:r w:rsidR="00836A6C">
        <w:t xml:space="preserve">Anthony </w:t>
      </w:r>
      <w:proofErr w:type="spellStart"/>
      <w:r w:rsidR="00836A6C">
        <w:t>Rosada</w:t>
      </w:r>
      <w:proofErr w:type="spellEnd"/>
      <w:r w:rsidR="00836A6C">
        <w:t xml:space="preserve"> (HPD), Ben Payment, </w:t>
      </w:r>
      <w:r w:rsidR="00CB4837">
        <w:br/>
      </w:r>
      <w:r w:rsidR="006E73C0">
        <w:t xml:space="preserve">Virtually: </w:t>
      </w:r>
      <w:r w:rsidR="00C90FAA">
        <w:t>Luanna Broshears</w:t>
      </w:r>
      <w:r w:rsidR="00836A6C">
        <w:t xml:space="preserve"> (TE),</w:t>
      </w:r>
      <w:r w:rsidR="0079435C">
        <w:t xml:space="preserve"> </w:t>
      </w:r>
      <w:r w:rsidR="004E21D7">
        <w:t>James Moore</w:t>
      </w:r>
      <w:r w:rsidR="00836A6C">
        <w:t xml:space="preserve"> (Planning)</w:t>
      </w:r>
      <w:r w:rsidR="004E21D7">
        <w:t xml:space="preserve"> </w:t>
      </w:r>
    </w:p>
    <w:p w14:paraId="26140591" w14:textId="79668570" w:rsidR="00753711" w:rsidRPr="00AE5462" w:rsidRDefault="00433946" w:rsidP="00AE5462">
      <w:pPr>
        <w:ind w:left="360"/>
      </w:pPr>
      <w:r w:rsidRPr="00433946">
        <w:rPr>
          <w:b/>
          <w:bCs/>
        </w:rPr>
        <w:t xml:space="preserve">NOTE: </w:t>
      </w:r>
      <w:r>
        <w:t xml:space="preserve"> All minutes are in the </w:t>
      </w:r>
      <w:proofErr w:type="spellStart"/>
      <w:r>
        <w:t>dropbox</w:t>
      </w:r>
      <w:proofErr w:type="spellEnd"/>
      <w:r>
        <w:t xml:space="preserve">: </w:t>
      </w:r>
      <w:hyperlink r:id="rId6" w:tgtFrame="_blank" w:history="1">
        <w:r>
          <w:rPr>
            <w:rStyle w:val="Hyperlink"/>
          </w:rPr>
          <w:t>www.hsvbasc.com</w:t>
        </w:r>
      </w:hyperlink>
      <w:r w:rsidR="00AE5462">
        <w:t xml:space="preserve"> </w:t>
      </w:r>
    </w:p>
    <w:p w14:paraId="0402D0B4" w14:textId="043491AB" w:rsidR="004E21D7" w:rsidRPr="00836A6C" w:rsidRDefault="0079435C" w:rsidP="004E21D7">
      <w:r>
        <w:rPr>
          <w:b/>
          <w:bCs/>
        </w:rPr>
        <w:t>Novem</w:t>
      </w:r>
      <w:r w:rsidR="004E21D7">
        <w:rPr>
          <w:b/>
          <w:bCs/>
        </w:rPr>
        <w:t xml:space="preserve">ber minutes </w:t>
      </w:r>
      <w:r w:rsidR="002552EA">
        <w:rPr>
          <w:b/>
          <w:bCs/>
        </w:rPr>
        <w:t>r</w:t>
      </w:r>
      <w:r w:rsidR="001C197E">
        <w:rPr>
          <w:b/>
          <w:bCs/>
        </w:rPr>
        <w:t>eviewed</w:t>
      </w:r>
      <w:r>
        <w:rPr>
          <w:b/>
          <w:bCs/>
        </w:rPr>
        <w:t>:</w:t>
      </w:r>
      <w:r w:rsidR="00EA746D">
        <w:rPr>
          <w:b/>
          <w:bCs/>
        </w:rPr>
        <w:t xml:space="preserve"> </w:t>
      </w:r>
      <w:r w:rsidR="00836A6C" w:rsidRPr="00836A6C">
        <w:rPr>
          <w:bCs/>
        </w:rPr>
        <w:t xml:space="preserve">Approved </w:t>
      </w:r>
      <w:r w:rsidR="00836A6C">
        <w:rPr>
          <w:bCs/>
        </w:rPr>
        <w:t>with c</w:t>
      </w:r>
      <w:r w:rsidR="00EA746D" w:rsidRPr="00836A6C">
        <w:rPr>
          <w:bCs/>
        </w:rPr>
        <w:t xml:space="preserve">hange “ordinance” to “resolution” in </w:t>
      </w:r>
      <w:r w:rsidR="00836A6C">
        <w:rPr>
          <w:bCs/>
        </w:rPr>
        <w:t xml:space="preserve">Action #10 in </w:t>
      </w:r>
      <w:r w:rsidR="00EA746D" w:rsidRPr="00836A6C">
        <w:rPr>
          <w:bCs/>
        </w:rPr>
        <w:t>Nov Minutes.</w:t>
      </w:r>
    </w:p>
    <w:p w14:paraId="4CCD1D46" w14:textId="6CECD5DF" w:rsidR="00B75562" w:rsidRPr="009F61BC" w:rsidRDefault="00CE331C" w:rsidP="00AE5462">
      <w:r w:rsidRPr="00D75FB5">
        <w:rPr>
          <w:b/>
          <w:bCs/>
        </w:rPr>
        <w:t>Action</w:t>
      </w:r>
      <w:r w:rsidR="00D75FB5" w:rsidRPr="00D75FB5">
        <w:rPr>
          <w:b/>
          <w:bCs/>
        </w:rPr>
        <w:t>s</w:t>
      </w:r>
      <w:r w:rsidR="00753711">
        <w:rPr>
          <w:b/>
          <w:bCs/>
        </w:rPr>
        <w:t xml:space="preserve"> Review</w:t>
      </w:r>
      <w:r w:rsidR="00D75FB5" w:rsidRPr="00D75FB5">
        <w:rPr>
          <w:b/>
          <w:bCs/>
        </w:rPr>
        <w:t>:</w:t>
      </w:r>
    </w:p>
    <w:p w14:paraId="17F31CCB" w14:textId="76C41415" w:rsidR="00CE331C" w:rsidRDefault="00D75FB5" w:rsidP="00433946">
      <w:pPr>
        <w:pStyle w:val="ListParagraph"/>
        <w:numPr>
          <w:ilvl w:val="0"/>
          <w:numId w:val="1"/>
        </w:numPr>
      </w:pPr>
      <w:r>
        <w:rPr>
          <w:b/>
          <w:bCs/>
        </w:rPr>
        <w:t xml:space="preserve">Action </w:t>
      </w:r>
      <w:r w:rsidR="000320C9">
        <w:rPr>
          <w:b/>
          <w:bCs/>
        </w:rPr>
        <w:t>continued</w:t>
      </w:r>
      <w:r w:rsidR="005346AF" w:rsidRPr="001142D4">
        <w:rPr>
          <w:b/>
          <w:bCs/>
        </w:rPr>
        <w:t xml:space="preserve">:  </w:t>
      </w:r>
      <w:r w:rsidR="00737996">
        <w:rPr>
          <w:b/>
          <w:bCs/>
        </w:rPr>
        <w:t>Dario</w:t>
      </w:r>
      <w:r w:rsidR="00433946">
        <w:rPr>
          <w:b/>
          <w:bCs/>
        </w:rPr>
        <w:t>, Anthony</w:t>
      </w:r>
      <w:r w:rsidR="00737996">
        <w:rPr>
          <w:b/>
          <w:bCs/>
        </w:rPr>
        <w:t xml:space="preserve"> &amp; </w:t>
      </w:r>
      <w:r w:rsidR="001142D4" w:rsidRPr="001142D4">
        <w:rPr>
          <w:b/>
          <w:bCs/>
        </w:rPr>
        <w:t>Jamie will coor</w:t>
      </w:r>
      <w:r w:rsidR="00CB4837">
        <w:rPr>
          <w:b/>
          <w:bCs/>
        </w:rPr>
        <w:t>dinate</w:t>
      </w:r>
      <w:r>
        <w:rPr>
          <w:b/>
          <w:bCs/>
        </w:rPr>
        <w:t xml:space="preserve"> Crash Data report</w:t>
      </w:r>
      <w:r w:rsidR="001142D4">
        <w:t xml:space="preserve">: </w:t>
      </w:r>
      <w:r w:rsidR="002552EA">
        <w:t>Dario has created a draft</w:t>
      </w:r>
      <w:r w:rsidR="00CE331C">
        <w:t xml:space="preserve"> report </w:t>
      </w:r>
      <w:r w:rsidR="002552EA">
        <w:t xml:space="preserve">on crash data since 2015. He spoke with Dave Stone about the format and purpose of the previous BASC report.  </w:t>
      </w:r>
      <w:r w:rsidR="00D934A6">
        <w:t xml:space="preserve">Draft </w:t>
      </w:r>
      <w:r w:rsidR="002552EA">
        <w:t xml:space="preserve">will be </w:t>
      </w:r>
      <w:r w:rsidR="00D934A6">
        <w:t>provided for BASC review and agreement, and then scheduled/</w:t>
      </w:r>
      <w:r w:rsidR="002552EA">
        <w:t>presented to city council and the press.</w:t>
      </w:r>
    </w:p>
    <w:p w14:paraId="25F0E988" w14:textId="77777777" w:rsidR="00EC536E" w:rsidRDefault="00504D02" w:rsidP="00C73B48">
      <w:pPr>
        <w:pStyle w:val="ListParagraph"/>
        <w:numPr>
          <w:ilvl w:val="0"/>
          <w:numId w:val="1"/>
        </w:numPr>
      </w:pPr>
      <w:r w:rsidRPr="00C73B48">
        <w:rPr>
          <w:b/>
          <w:bCs/>
        </w:rPr>
        <w:t>Action</w:t>
      </w:r>
      <w:r w:rsidR="00803201" w:rsidRPr="00C73B48">
        <w:rPr>
          <w:b/>
          <w:bCs/>
        </w:rPr>
        <w:t xml:space="preserve"> Cont</w:t>
      </w:r>
      <w:r w:rsidR="00DE6B8F" w:rsidRPr="00C73B48">
        <w:rPr>
          <w:b/>
          <w:bCs/>
        </w:rPr>
        <w:t>inued</w:t>
      </w:r>
      <w:r w:rsidR="00803201" w:rsidRPr="00C73B48">
        <w:rPr>
          <w:b/>
          <w:bCs/>
        </w:rPr>
        <w:t>.</w:t>
      </w:r>
      <w:r w:rsidRPr="00C73B48">
        <w:rPr>
          <w:b/>
          <w:bCs/>
        </w:rPr>
        <w:t>: Nick Nene</w:t>
      </w:r>
      <w:r w:rsidR="002552EA" w:rsidRPr="00C73B48">
        <w:rPr>
          <w:b/>
          <w:bCs/>
        </w:rPr>
        <w:t>, Jamie Miernik</w:t>
      </w:r>
      <w:r>
        <w:t xml:space="preserve">: Nick </w:t>
      </w:r>
      <w:r w:rsidR="00803201">
        <w:t>talked with COH on</w:t>
      </w:r>
      <w:r>
        <w:t xml:space="preserve"> sidewalks on either side of Oakwood just east of the Parkway</w:t>
      </w:r>
      <w:r w:rsidR="00803201">
        <w:t xml:space="preserve">; </w:t>
      </w:r>
      <w:r w:rsidR="00663FD3">
        <w:t>Nicholas made request to Public Works, John Autry. And Transit – John Ashburn.</w:t>
      </w:r>
      <w:r w:rsidR="002552EA">
        <w:br/>
        <w:t xml:space="preserve">Jamie will </w:t>
      </w:r>
      <w:r w:rsidR="002552EA" w:rsidRPr="00EC536E">
        <w:t>follow up.</w:t>
      </w:r>
    </w:p>
    <w:p w14:paraId="338FCB9A" w14:textId="53A8DF56" w:rsidR="00504D02" w:rsidRPr="00EC536E" w:rsidRDefault="00504D02" w:rsidP="00EC536E">
      <w:pPr>
        <w:pStyle w:val="ListParagraph"/>
        <w:numPr>
          <w:ilvl w:val="0"/>
          <w:numId w:val="1"/>
        </w:numPr>
      </w:pPr>
      <w:r w:rsidRPr="00EC536E">
        <w:rPr>
          <w:b/>
          <w:bCs/>
        </w:rPr>
        <w:t>Action</w:t>
      </w:r>
      <w:r w:rsidR="006B045D" w:rsidRPr="00EC536E">
        <w:rPr>
          <w:b/>
          <w:bCs/>
        </w:rPr>
        <w:t xml:space="preserve"> Continue</w:t>
      </w:r>
      <w:r w:rsidR="00DE6B8F" w:rsidRPr="00EC536E">
        <w:rPr>
          <w:b/>
          <w:bCs/>
        </w:rPr>
        <w:t>d</w:t>
      </w:r>
      <w:r w:rsidRPr="00EC536E">
        <w:rPr>
          <w:b/>
          <w:bCs/>
        </w:rPr>
        <w:t xml:space="preserve">: James Moore </w:t>
      </w:r>
      <w:r w:rsidRPr="00EC536E">
        <w:t>will investigate why it is difficult to upload video to the See and be Seen site</w:t>
      </w:r>
      <w:r w:rsidR="00AA7F5A">
        <w:t>. James explained that the COH is skeptical about uploading video.  He will discuss with IT and report back this week.</w:t>
      </w:r>
    </w:p>
    <w:p w14:paraId="71473F02" w14:textId="0E2869FB" w:rsidR="000E7178" w:rsidRDefault="000E7178" w:rsidP="00C73B48">
      <w:pPr>
        <w:pStyle w:val="ListParagraph"/>
        <w:numPr>
          <w:ilvl w:val="0"/>
          <w:numId w:val="1"/>
        </w:numPr>
      </w:pPr>
      <w:r w:rsidRPr="000E7178">
        <w:rPr>
          <w:b/>
          <w:bCs/>
        </w:rPr>
        <w:t>Action: Larry, Jamie. Anthony</w:t>
      </w:r>
      <w:r w:rsidR="00DE6B8F">
        <w:rPr>
          <w:b/>
          <w:bCs/>
        </w:rPr>
        <w:t>, continued.</w:t>
      </w:r>
      <w:r>
        <w:t xml:space="preserve"> Safe Routes to School </w:t>
      </w:r>
      <w:r w:rsidR="00D934A6">
        <w:t xml:space="preserve">(SR2S) </w:t>
      </w:r>
      <w:r>
        <w:t>ideas</w:t>
      </w:r>
      <w:r w:rsidR="002552EA">
        <w:t xml:space="preserve"> t</w:t>
      </w:r>
      <w:r>
        <w:t xml:space="preserve">o be prepared for </w:t>
      </w:r>
      <w:r w:rsidR="002552EA">
        <w:t>schools and principals.</w:t>
      </w:r>
      <w:r w:rsidR="00C73B48">
        <w:t xml:space="preserve"> Larry will look up current 2022 SR2S</w:t>
      </w:r>
      <w:r w:rsidR="00D934A6">
        <w:t xml:space="preserve"> dates, </w:t>
      </w:r>
      <w:r w:rsidR="00C73B48">
        <w:t>info.  Would like COH to adopt a SR2S initiative.</w:t>
      </w:r>
    </w:p>
    <w:p w14:paraId="38D83791" w14:textId="3F768B17" w:rsidR="00B93A1F" w:rsidRDefault="00E30955" w:rsidP="00C73B48">
      <w:pPr>
        <w:pStyle w:val="ListParagraph"/>
        <w:numPr>
          <w:ilvl w:val="0"/>
          <w:numId w:val="1"/>
        </w:numPr>
        <w:spacing w:before="100" w:beforeAutospacing="1" w:after="100" w:afterAutospacing="1" w:line="240" w:lineRule="auto"/>
      </w:pPr>
      <w:r w:rsidRPr="00C73B48">
        <w:rPr>
          <w:b/>
          <w:bCs/>
        </w:rPr>
        <w:t>Action</w:t>
      </w:r>
      <w:r w:rsidR="002552EA" w:rsidRPr="00C73B48">
        <w:rPr>
          <w:b/>
          <w:bCs/>
        </w:rPr>
        <w:t xml:space="preserve"> </w:t>
      </w:r>
      <w:r w:rsidR="004A60C4" w:rsidRPr="00C73B48">
        <w:rPr>
          <w:b/>
          <w:bCs/>
        </w:rPr>
        <w:t>C</w:t>
      </w:r>
      <w:r w:rsidR="002552EA" w:rsidRPr="00C73B48">
        <w:rPr>
          <w:b/>
          <w:bCs/>
        </w:rPr>
        <w:t>ontinued</w:t>
      </w:r>
      <w:r w:rsidRPr="00C73B48">
        <w:rPr>
          <w:b/>
          <w:bCs/>
        </w:rPr>
        <w:t>:</w:t>
      </w:r>
      <w:r w:rsidRPr="004A60C4">
        <w:t xml:space="preserve">  </w:t>
      </w:r>
      <w:r w:rsidR="00127345" w:rsidRPr="00C73B48">
        <w:rPr>
          <w:b/>
          <w:bCs/>
        </w:rPr>
        <w:t>B</w:t>
      </w:r>
      <w:r w:rsidRPr="00C73B48">
        <w:rPr>
          <w:b/>
          <w:bCs/>
        </w:rPr>
        <w:t xml:space="preserve">en </w:t>
      </w:r>
      <w:r w:rsidR="00127345" w:rsidRPr="00C73B48">
        <w:rPr>
          <w:b/>
          <w:bCs/>
        </w:rPr>
        <w:t>Payment</w:t>
      </w:r>
      <w:r w:rsidR="00127345" w:rsidRPr="004A60C4">
        <w:t xml:space="preserve"> </w:t>
      </w:r>
      <w:r w:rsidR="00B93A1F">
        <w:t xml:space="preserve">emailed this report:  Ben </w:t>
      </w:r>
      <w:r w:rsidR="002552EA" w:rsidRPr="004A60C4">
        <w:t>spoke with Planning</w:t>
      </w:r>
      <w:r w:rsidR="004A60C4">
        <w:t xml:space="preserve"> (Dennis Madsen)</w:t>
      </w:r>
      <w:r w:rsidR="002552EA" w:rsidRPr="004A60C4">
        <w:t xml:space="preserve"> and Engineering </w:t>
      </w:r>
      <w:r w:rsidR="004A60C4">
        <w:t xml:space="preserve">(Shane Davis) </w:t>
      </w:r>
      <w:r w:rsidR="002552EA" w:rsidRPr="004A60C4">
        <w:t xml:space="preserve">and </w:t>
      </w:r>
      <w:r w:rsidR="004A60C4">
        <w:t xml:space="preserve">speaking for BASC, </w:t>
      </w:r>
      <w:r w:rsidR="002552EA" w:rsidRPr="004A60C4">
        <w:t xml:space="preserve">proposed </w:t>
      </w:r>
      <w:r w:rsidR="002552EA" w:rsidRPr="00C73B48">
        <w:rPr>
          <w:b/>
          <w:bCs/>
          <w:u w:val="single"/>
        </w:rPr>
        <w:t xml:space="preserve">3 main areas </w:t>
      </w:r>
      <w:proofErr w:type="gramStart"/>
      <w:r w:rsidR="004A60C4" w:rsidRPr="00C73B48">
        <w:rPr>
          <w:b/>
          <w:bCs/>
          <w:u w:val="single"/>
        </w:rPr>
        <w:t xml:space="preserve">of </w:t>
      </w:r>
      <w:r w:rsidR="00EC536E" w:rsidRPr="00C73B48">
        <w:rPr>
          <w:b/>
          <w:bCs/>
          <w:u w:val="single"/>
        </w:rPr>
        <w:t xml:space="preserve"> improvements</w:t>
      </w:r>
      <w:proofErr w:type="gramEnd"/>
      <w:r w:rsidR="00EC536E">
        <w:t xml:space="preserve"> to the Huntsville Municipal Code regarding multimodal connectivity.   BASC has seen recurring instances where bicycles and pedestrians seem to be afterthoughts if at all rather than part of an original design consideration.  </w:t>
      </w:r>
      <w:r w:rsidR="00EF3301">
        <w:t>He suggested a little research on how these issues might best be addressed in the municipal code and strategize the best approach to getting them implemented.</w:t>
      </w:r>
    </w:p>
    <w:p w14:paraId="798B0CEC" w14:textId="31ABC801" w:rsidR="004A60C4" w:rsidRDefault="00B93A1F" w:rsidP="00C73B48">
      <w:pPr>
        <w:pStyle w:val="ListParagraph"/>
        <w:numPr>
          <w:ilvl w:val="1"/>
          <w:numId w:val="1"/>
        </w:numPr>
        <w:spacing w:before="100" w:beforeAutospacing="1" w:after="100" w:afterAutospacing="1" w:line="240" w:lineRule="auto"/>
      </w:pPr>
      <w:r>
        <w:rPr>
          <w:u w:val="single"/>
        </w:rPr>
        <w:t xml:space="preserve">1. </w:t>
      </w:r>
      <w:proofErr w:type="gramStart"/>
      <w:r w:rsidR="00EC536E" w:rsidRPr="00B93A1F">
        <w:rPr>
          <w:u w:val="single"/>
        </w:rPr>
        <w:t>Businesses </w:t>
      </w:r>
      <w:r w:rsidR="00EC536E">
        <w:t xml:space="preserve"> -</w:t>
      </w:r>
      <w:proofErr w:type="gramEnd"/>
      <w:r w:rsidR="00EC536E">
        <w:t>  New development and streetscape/landscaping/fencing permits should enforce businesses to make provisions (or get an exception) for bicycle and pedestrian access to adjacent right-of-ways/neighborhoods.  Furthermore connectivity via sidewalk should be preserved along each right-of-way for pedestrians.</w:t>
      </w:r>
    </w:p>
    <w:p w14:paraId="2624AC8D" w14:textId="26EBA9A4" w:rsidR="00EF3301" w:rsidRDefault="00EF3301" w:rsidP="00C73B48">
      <w:pPr>
        <w:pStyle w:val="ListParagraph"/>
        <w:numPr>
          <w:ilvl w:val="2"/>
          <w:numId w:val="1"/>
        </w:numPr>
        <w:spacing w:before="100" w:beforeAutospacing="1" w:after="100" w:afterAutospacing="1" w:line="240" w:lineRule="auto"/>
      </w:pPr>
      <w:r>
        <w:rPr>
          <w:u w:val="single"/>
        </w:rPr>
        <w:t>Examples:</w:t>
      </w:r>
    </w:p>
    <w:p w14:paraId="6A1D9DB1" w14:textId="0AE0C160" w:rsidR="00B93A1F" w:rsidRDefault="00EC536E" w:rsidP="00C73B48">
      <w:pPr>
        <w:pStyle w:val="ListParagraph"/>
        <w:numPr>
          <w:ilvl w:val="3"/>
          <w:numId w:val="1"/>
        </w:numPr>
        <w:spacing w:before="100" w:beforeAutospacing="1" w:after="100" w:afterAutospacing="1" w:line="240" w:lineRule="auto"/>
      </w:pPr>
      <w:proofErr w:type="spellStart"/>
      <w:r>
        <w:t>Crun</w:t>
      </w:r>
      <w:r w:rsidR="00B93A1F">
        <w:t>k</w:t>
      </w:r>
      <w:r>
        <w:t>leton</w:t>
      </w:r>
      <w:proofErr w:type="spellEnd"/>
      <w:r>
        <w:t xml:space="preserve"> Times Plaza (Cling)</w:t>
      </w:r>
    </w:p>
    <w:p w14:paraId="34133E4B" w14:textId="20E9037C" w:rsidR="00B93A1F" w:rsidRDefault="00EC536E" w:rsidP="00C73B48">
      <w:pPr>
        <w:pStyle w:val="ListParagraph"/>
        <w:numPr>
          <w:ilvl w:val="3"/>
          <w:numId w:val="1"/>
        </w:numPr>
        <w:spacing w:before="100" w:beforeAutospacing="1" w:after="100" w:afterAutospacing="1" w:line="240" w:lineRule="auto"/>
      </w:pPr>
      <w:r>
        <w:t xml:space="preserve">HC Blake/Dark Side </w:t>
      </w:r>
      <w:r w:rsidR="004A60C4">
        <w:t xml:space="preserve">retail development on N. Parkway north of Oakwood </w:t>
      </w:r>
      <w:r>
        <w:t>(K</w:t>
      </w:r>
      <w:r w:rsidR="00B93A1F">
        <w:t>ei</w:t>
      </w:r>
      <w:r>
        <w:t>th)</w:t>
      </w:r>
    </w:p>
    <w:p w14:paraId="4A539D67" w14:textId="77777777" w:rsidR="00B93A1F" w:rsidRDefault="00EC536E" w:rsidP="00C73B48">
      <w:pPr>
        <w:pStyle w:val="ListParagraph"/>
        <w:numPr>
          <w:ilvl w:val="3"/>
          <w:numId w:val="1"/>
        </w:numPr>
        <w:spacing w:before="100" w:beforeAutospacing="1" w:after="100" w:afterAutospacing="1" w:line="240" w:lineRule="auto"/>
      </w:pPr>
      <w:r>
        <w:t>Madison County Service Center</w:t>
      </w:r>
      <w:r w:rsidR="004A60C4">
        <w:t>, SE corner of Oakwood and the Parkway</w:t>
      </w:r>
      <w:r>
        <w:t xml:space="preserve"> (</w:t>
      </w:r>
      <w:proofErr w:type="spellStart"/>
      <w:r>
        <w:t>Akridge</w:t>
      </w:r>
      <w:proofErr w:type="spellEnd"/>
      <w:r>
        <w:t>)</w:t>
      </w:r>
    </w:p>
    <w:p w14:paraId="40B85E6F" w14:textId="77777777" w:rsidR="00EF3301" w:rsidRDefault="00B93A1F" w:rsidP="00C73B48">
      <w:pPr>
        <w:pStyle w:val="ListParagraph"/>
        <w:numPr>
          <w:ilvl w:val="1"/>
          <w:numId w:val="1"/>
        </w:numPr>
        <w:spacing w:before="100" w:beforeAutospacing="1" w:after="100" w:afterAutospacing="1" w:line="240" w:lineRule="auto"/>
      </w:pPr>
      <w:r>
        <w:rPr>
          <w:u w:val="single"/>
        </w:rPr>
        <w:t xml:space="preserve">2. </w:t>
      </w:r>
      <w:r w:rsidR="00EC536E" w:rsidRPr="00B93A1F">
        <w:rPr>
          <w:u w:val="single"/>
        </w:rPr>
        <w:t>Greenways</w:t>
      </w:r>
      <w:r w:rsidR="00EC536E">
        <w:t xml:space="preserve"> </w:t>
      </w:r>
      <w:proofErr w:type="gramStart"/>
      <w:r w:rsidR="00EC536E">
        <w:t>-  New</w:t>
      </w:r>
      <w:proofErr w:type="gramEnd"/>
      <w:r w:rsidR="00EC536E">
        <w:t xml:space="preserve"> greenways &amp; existing greenways adjacent to businesses or residential areas will be connected at [1/2 mile] intervals where possible to said areas.  Some codified metric interval should be considered.</w:t>
      </w:r>
    </w:p>
    <w:p w14:paraId="0A5ED312" w14:textId="77777777" w:rsidR="006E73C0" w:rsidRDefault="00EC536E" w:rsidP="00C73B48">
      <w:pPr>
        <w:pStyle w:val="ListParagraph"/>
        <w:numPr>
          <w:ilvl w:val="2"/>
          <w:numId w:val="1"/>
        </w:numPr>
        <w:spacing w:before="100" w:beforeAutospacing="1" w:after="100" w:afterAutospacing="1" w:line="240" w:lineRule="auto"/>
      </w:pPr>
      <w:r>
        <w:t>Hays Greenway (Robinson)</w:t>
      </w:r>
    </w:p>
    <w:p w14:paraId="4BF80B64" w14:textId="72D413E8" w:rsidR="00EC536E" w:rsidRDefault="00EF3301" w:rsidP="00C73B48">
      <w:pPr>
        <w:pStyle w:val="ListParagraph"/>
        <w:numPr>
          <w:ilvl w:val="1"/>
          <w:numId w:val="1"/>
        </w:numPr>
        <w:spacing w:before="100" w:beforeAutospacing="1" w:after="100" w:afterAutospacing="1" w:line="240" w:lineRule="auto"/>
      </w:pPr>
      <w:r>
        <w:t xml:space="preserve">3. </w:t>
      </w:r>
      <w:r w:rsidR="00EC536E" w:rsidRPr="006E73C0">
        <w:rPr>
          <w:u w:val="single"/>
        </w:rPr>
        <w:t>Neighborhoods</w:t>
      </w:r>
      <w:r w:rsidR="00EC536E">
        <w:t xml:space="preserve"> (Cul-de-sac) - New development neighborhoods (an</w:t>
      </w:r>
      <w:r>
        <w:t>d</w:t>
      </w:r>
      <w:r w:rsidR="00EC536E">
        <w:t xml:space="preserve"> modification to </w:t>
      </w:r>
      <w:r>
        <w:t>existing</w:t>
      </w:r>
      <w:r w:rsidR="00EC536E">
        <w:t>) should provide direct (through) connectivity for bicycles and pedestrians to adjacent recreation, commercial, education amenities</w:t>
      </w:r>
      <w:r w:rsidR="00FD7687">
        <w:t xml:space="preserve"> and residential neighborhoods</w:t>
      </w:r>
      <w:r w:rsidR="00EC536E">
        <w:t>.  </w:t>
      </w:r>
      <w:hyperlink r:id="rId7" w:tgtFrame="_blank" w:history="1">
        <w:r w:rsidR="00EC536E">
          <w:rPr>
            <w:rStyle w:val="Hyperlink"/>
          </w:rPr>
          <w:t>https://sustainablecitycode.org/brief/pedestrian-connectivity-through-culs-de-sac-2/</w:t>
        </w:r>
      </w:hyperlink>
    </w:p>
    <w:p w14:paraId="4D0C983A" w14:textId="4DBDC967" w:rsidR="006E73C0" w:rsidRDefault="006E73C0" w:rsidP="00D934A6">
      <w:pPr>
        <w:pStyle w:val="ListParagraph"/>
        <w:numPr>
          <w:ilvl w:val="0"/>
          <w:numId w:val="1"/>
        </w:numPr>
        <w:spacing w:before="100" w:beforeAutospacing="1" w:after="100" w:afterAutospacing="1" w:line="240" w:lineRule="auto"/>
      </w:pPr>
      <w:r w:rsidRPr="006E73C0">
        <w:rPr>
          <w:b/>
          <w:bCs/>
        </w:rPr>
        <w:t xml:space="preserve">New Action:  Larry Mason </w:t>
      </w:r>
      <w:r w:rsidR="00D934A6">
        <w:rPr>
          <w:b/>
          <w:bCs/>
        </w:rPr>
        <w:t>has</w:t>
      </w:r>
      <w:r w:rsidR="00D934A6">
        <w:t xml:space="preserve"> drafted a resolution which he sent out to BASC Dec13. BASC will review and Ben/Jamie will discuss with Frances to</w:t>
      </w:r>
      <w:r>
        <w:t xml:space="preserve"> take </w:t>
      </w:r>
      <w:r w:rsidR="00D934A6">
        <w:t xml:space="preserve">it </w:t>
      </w:r>
      <w:r>
        <w:t>to city council to make B</w:t>
      </w:r>
      <w:r w:rsidR="00D934A6">
        <w:t>ASC an official COH committee. We</w:t>
      </w:r>
      <w:r>
        <w:t xml:space="preserve"> </w:t>
      </w:r>
      <w:r w:rsidR="00D934A6">
        <w:t xml:space="preserve">discussed </w:t>
      </w:r>
      <w:r>
        <w:t>the mission of BASC to be expanded to include pedestrians and all active, non-vehicular transportation, so the official committee would be re-named appropriately.</w:t>
      </w:r>
      <w:r w:rsidR="00EA746D">
        <w:t xml:space="preserve"> </w:t>
      </w:r>
      <w:r w:rsidR="00EA746D">
        <w:br/>
        <w:t>Discussion: Should BASC go official?</w:t>
      </w:r>
      <w:r w:rsidR="00836A6C">
        <w:t xml:space="preserve"> Jamie retold the history and origin of BASC. (attached)</w:t>
      </w:r>
      <w:r w:rsidR="00C14316">
        <w:br/>
        <w:t>Ben proposed</w:t>
      </w:r>
      <w:r w:rsidR="00836A6C">
        <w:t>:</w:t>
      </w:r>
      <w:r w:rsidR="00C14316">
        <w:t xml:space="preserve"> </w:t>
      </w:r>
      <w:r w:rsidR="00836A6C">
        <w:t>“</w:t>
      </w:r>
      <w:r w:rsidR="00C14316">
        <w:t xml:space="preserve">The BASC reimagine its format as an alternative </w:t>
      </w:r>
      <w:r w:rsidR="00D934A6">
        <w:t>t</w:t>
      </w:r>
      <w:r w:rsidR="00836A6C">
        <w:t>ransportation mode organization</w:t>
      </w:r>
      <w:r w:rsidR="00D83D78">
        <w:t xml:space="preserve"> and become </w:t>
      </w:r>
      <w:r w:rsidR="00D83D78">
        <w:lastRenderedPageBreak/>
        <w:t xml:space="preserve">an official COH </w:t>
      </w:r>
      <w:r w:rsidR="00836A6C">
        <w:t xml:space="preserve">or MPO committee. The current BASC commits to aggressive </w:t>
      </w:r>
      <w:r w:rsidR="00D934A6">
        <w:t xml:space="preserve">effort </w:t>
      </w:r>
      <w:r w:rsidR="00836A6C">
        <w:t xml:space="preserve">in 2022 to make this happen.  Jamie seconds the motion.  All voted in favor, including all three COH </w:t>
      </w:r>
      <w:r w:rsidR="00D934A6">
        <w:t xml:space="preserve">dept </w:t>
      </w:r>
      <w:r w:rsidR="00836A6C">
        <w:t xml:space="preserve">BASC </w:t>
      </w:r>
      <w:r w:rsidR="00D934A6">
        <w:t>rep</w:t>
      </w:r>
      <w:r w:rsidR="00836A6C">
        <w:t>s.</w:t>
      </w:r>
    </w:p>
    <w:p w14:paraId="6C68801C" w14:textId="3A9282A2" w:rsidR="009E5389" w:rsidRDefault="009E5389" w:rsidP="00C73B48">
      <w:pPr>
        <w:pStyle w:val="ListParagraph"/>
        <w:numPr>
          <w:ilvl w:val="0"/>
          <w:numId w:val="1"/>
        </w:numPr>
        <w:spacing w:before="100" w:beforeAutospacing="1" w:after="100" w:afterAutospacing="1" w:line="240" w:lineRule="auto"/>
      </w:pPr>
      <w:r>
        <w:rPr>
          <w:b/>
          <w:bCs/>
        </w:rPr>
        <w:t xml:space="preserve">New Action: James Moore </w:t>
      </w:r>
      <w:r w:rsidRPr="009E5389">
        <w:t>will provide the contact info from Girls Inc who was interested</w:t>
      </w:r>
      <w:r>
        <w:rPr>
          <w:b/>
          <w:bCs/>
        </w:rPr>
        <w:t xml:space="preserve"> </w:t>
      </w:r>
      <w:r w:rsidRPr="00692512">
        <w:t xml:space="preserve">in </w:t>
      </w:r>
      <w:r>
        <w:t xml:space="preserve">biking safety </w:t>
      </w:r>
      <w:r w:rsidR="00D934A6">
        <w:t>training….t</w:t>
      </w:r>
      <w:r w:rsidR="00836A6C">
        <w:t>his week!</w:t>
      </w:r>
    </w:p>
    <w:p w14:paraId="571F9A5B" w14:textId="67AF93C6" w:rsidR="00D934A6" w:rsidRDefault="00D934A6" w:rsidP="00C73B48">
      <w:pPr>
        <w:pStyle w:val="ListParagraph"/>
        <w:numPr>
          <w:ilvl w:val="0"/>
          <w:numId w:val="1"/>
        </w:numPr>
        <w:spacing w:before="100" w:beforeAutospacing="1" w:after="100" w:afterAutospacing="1" w:line="240" w:lineRule="auto"/>
      </w:pPr>
      <w:r w:rsidRPr="00D934A6">
        <w:rPr>
          <w:b/>
        </w:rPr>
        <w:t>New Action</w:t>
      </w:r>
      <w:r>
        <w:t>: Jamie Miernik will contact Erin about taking the step to have the driver contacted</w:t>
      </w:r>
      <w:r w:rsidR="00CA533F">
        <w:t>/</w:t>
      </w:r>
      <w:proofErr w:type="spellStart"/>
      <w:r w:rsidR="00CA533F">
        <w:t>prosecuteed</w:t>
      </w:r>
      <w:proofErr w:type="spellEnd"/>
      <w:r>
        <w:t xml:space="preserve"> by HPD about the incident. Erin can meet Anthony at Huntsville HS, he will write it up.</w:t>
      </w:r>
    </w:p>
    <w:p w14:paraId="7082C7C1" w14:textId="16B10B27" w:rsidR="0026669B" w:rsidRPr="00692512" w:rsidRDefault="0026669B" w:rsidP="00CB4837">
      <w:pPr>
        <w:ind w:left="360"/>
        <w:rPr>
          <w:b/>
          <w:bCs/>
          <w:u w:val="single"/>
        </w:rPr>
      </w:pPr>
      <w:r w:rsidRPr="00692512">
        <w:rPr>
          <w:b/>
          <w:bCs/>
          <w:u w:val="single"/>
        </w:rPr>
        <w:t>Reports</w:t>
      </w:r>
    </w:p>
    <w:p w14:paraId="66BC16E1" w14:textId="39F30813" w:rsidR="00354049" w:rsidRDefault="00AA3105" w:rsidP="00076F71">
      <w:pPr>
        <w:spacing w:after="0" w:line="240" w:lineRule="auto"/>
        <w:ind w:left="360"/>
        <w:rPr>
          <w:bCs/>
        </w:rPr>
      </w:pPr>
      <w:r w:rsidRPr="00692512">
        <w:rPr>
          <w:b/>
          <w:bCs/>
        </w:rPr>
        <w:t>HPD</w:t>
      </w:r>
      <w:r w:rsidRPr="00692512">
        <w:t xml:space="preserve"> </w:t>
      </w:r>
      <w:r w:rsidR="000E7DEC">
        <w:t>–</w:t>
      </w:r>
      <w:r>
        <w:t xml:space="preserve"> </w:t>
      </w:r>
      <w:r w:rsidR="00C14316">
        <w:t xml:space="preserve">Tony looked up the case report about the incident where a driver forced several riders off the road on </w:t>
      </w:r>
      <w:proofErr w:type="gramStart"/>
      <w:r w:rsidR="00C14316">
        <w:t>Chapman mountain</w:t>
      </w:r>
      <w:proofErr w:type="gramEnd"/>
      <w:r w:rsidR="00C14316">
        <w:t xml:space="preserve">. He reports the case was closed due to inaction. But, Bruce had spoken to someone involved and they thought it was being prosecuted. </w:t>
      </w:r>
      <w:r w:rsidR="00CA533F">
        <w:t>Disconnect.</w:t>
      </w:r>
      <w:r w:rsidR="00A46F89">
        <w:br/>
      </w:r>
      <w:r w:rsidR="00D934A6">
        <w:t xml:space="preserve">New Action: </w:t>
      </w:r>
      <w:r w:rsidR="00A46F89">
        <w:t>Jamie will contact Erin about taking the step to have the</w:t>
      </w:r>
      <w:r w:rsidR="00D934A6">
        <w:t xml:space="preserve"> driver</w:t>
      </w:r>
      <w:r w:rsidR="00A46F89">
        <w:t xml:space="preserve"> </w:t>
      </w:r>
      <w:r w:rsidR="00CA533F">
        <w:t xml:space="preserve">contacted. </w:t>
      </w:r>
      <w:r w:rsidR="00836A6C">
        <w:t>S</w:t>
      </w:r>
      <w:r w:rsidR="00D83D78">
        <w:t>he can meet Anthony at Huntsville HS</w:t>
      </w:r>
      <w:r w:rsidR="00836A6C">
        <w:t>, he will write it up.</w:t>
      </w:r>
      <w:r w:rsidR="00D934A6">
        <w:t xml:space="preserve"> There is a 1 year time limit.</w:t>
      </w:r>
    </w:p>
    <w:p w14:paraId="5FA06E66" w14:textId="77777777" w:rsidR="002816F9" w:rsidRPr="00354049" w:rsidRDefault="002816F9" w:rsidP="00354049">
      <w:pPr>
        <w:spacing w:after="0" w:line="240" w:lineRule="auto"/>
        <w:ind w:left="360"/>
      </w:pPr>
    </w:p>
    <w:p w14:paraId="6C099CE0" w14:textId="7A36BFD9" w:rsidR="006A230B" w:rsidRDefault="006A230B" w:rsidP="00602EE5">
      <w:pPr>
        <w:ind w:left="360"/>
      </w:pPr>
      <w:r w:rsidRPr="00692512">
        <w:rPr>
          <w:b/>
          <w:bCs/>
        </w:rPr>
        <w:t>Traffic</w:t>
      </w:r>
      <w:r w:rsidR="000E7178" w:rsidRPr="00692512">
        <w:rPr>
          <w:b/>
          <w:bCs/>
        </w:rPr>
        <w:t xml:space="preserve"> Engineering</w:t>
      </w:r>
      <w:r>
        <w:t xml:space="preserve"> – </w:t>
      </w:r>
      <w:r w:rsidR="00DF0112">
        <w:t>None</w:t>
      </w:r>
    </w:p>
    <w:p w14:paraId="38A63995" w14:textId="5D84AAE4" w:rsidR="00753711" w:rsidRDefault="00AA3105" w:rsidP="00753711">
      <w:pPr>
        <w:ind w:left="360"/>
      </w:pPr>
      <w:r w:rsidRPr="00692512">
        <w:rPr>
          <w:b/>
          <w:bCs/>
        </w:rPr>
        <w:t>Planning</w:t>
      </w:r>
      <w:r>
        <w:t xml:space="preserve"> – </w:t>
      </w:r>
      <w:r w:rsidR="00076F71">
        <w:t xml:space="preserve">  </w:t>
      </w:r>
      <w:r w:rsidR="00DF0112">
        <w:t>None</w:t>
      </w:r>
    </w:p>
    <w:p w14:paraId="63933FCE" w14:textId="5983B783" w:rsidR="00504D02" w:rsidRPr="006B595A" w:rsidRDefault="00504D02" w:rsidP="00753711">
      <w:pPr>
        <w:ind w:left="360"/>
        <w:rPr>
          <w:u w:val="single"/>
        </w:rPr>
      </w:pPr>
      <w:r w:rsidRPr="006B595A">
        <w:rPr>
          <w:b/>
          <w:bCs/>
          <w:u w:val="single"/>
        </w:rPr>
        <w:t>Old Business:</w:t>
      </w:r>
      <w:r w:rsidR="000E7178" w:rsidRPr="006B595A">
        <w:rPr>
          <w:b/>
          <w:bCs/>
          <w:u w:val="single"/>
        </w:rPr>
        <w:t xml:space="preserve"> </w:t>
      </w:r>
    </w:p>
    <w:p w14:paraId="58940F1C" w14:textId="05DCFD90" w:rsidR="00522771" w:rsidRDefault="00B376D8" w:rsidP="00522771">
      <w:pPr>
        <w:pStyle w:val="ListParagraph"/>
        <w:numPr>
          <w:ilvl w:val="0"/>
          <w:numId w:val="9"/>
        </w:numPr>
        <w:spacing w:after="0" w:line="240" w:lineRule="auto"/>
      </w:pPr>
      <w:r>
        <w:t xml:space="preserve">HUBS wants to be involved with </w:t>
      </w:r>
      <w:r w:rsidR="00522771">
        <w:t xml:space="preserve">HPD to plan a </w:t>
      </w:r>
      <w:r>
        <w:t>Bike S</w:t>
      </w:r>
      <w:r w:rsidR="00522771">
        <w:t xml:space="preserve">afety Training class, </w:t>
      </w:r>
      <w:r w:rsidR="00E30955">
        <w:t>sometime during school calendar.</w:t>
      </w:r>
    </w:p>
    <w:p w14:paraId="20AADC6A" w14:textId="5295C7D2" w:rsidR="009E5389" w:rsidRPr="00DF0112" w:rsidRDefault="00D83D78" w:rsidP="00753711">
      <w:pPr>
        <w:rPr>
          <w:bCs/>
        </w:rPr>
      </w:pPr>
      <w:r>
        <w:rPr>
          <w:bCs/>
        </w:rPr>
        <w:t>Late April,</w:t>
      </w:r>
      <w:r w:rsidR="00DF0112">
        <w:rPr>
          <w:bCs/>
        </w:rPr>
        <w:t xml:space="preserve"> </w:t>
      </w:r>
      <w:r w:rsidR="00D934A6">
        <w:rPr>
          <w:bCs/>
        </w:rPr>
        <w:t>2022. M</w:t>
      </w:r>
      <w:r w:rsidR="00DF0112">
        <w:rPr>
          <w:bCs/>
        </w:rPr>
        <w:t>ust decide on which middle school</w:t>
      </w:r>
      <w:r>
        <w:rPr>
          <w:bCs/>
        </w:rPr>
        <w:t>(s) to do it at. Get word out early at the schools.</w:t>
      </w:r>
    </w:p>
    <w:p w14:paraId="6D4BB38A" w14:textId="42809791" w:rsidR="00302157" w:rsidRPr="00456147" w:rsidRDefault="007C7AAB" w:rsidP="00753711">
      <w:r w:rsidRPr="006B595A">
        <w:rPr>
          <w:b/>
          <w:bCs/>
          <w:u w:val="single"/>
        </w:rPr>
        <w:t>New Business:</w:t>
      </w:r>
      <w:r w:rsidRPr="00CB4837">
        <w:rPr>
          <w:b/>
          <w:bCs/>
        </w:rPr>
        <w:t xml:space="preserve"> </w:t>
      </w:r>
      <w:r w:rsidR="00692512">
        <w:rPr>
          <w:b/>
          <w:bCs/>
        </w:rPr>
        <w:t xml:space="preserve"> </w:t>
      </w:r>
      <w:r w:rsidR="00C9232B">
        <w:rPr>
          <w:b/>
          <w:bCs/>
        </w:rPr>
        <w:br/>
      </w:r>
      <w:r w:rsidR="00DF0112">
        <w:t>NA</w:t>
      </w:r>
    </w:p>
    <w:p w14:paraId="54C729EB" w14:textId="0939271D" w:rsidR="002B169B" w:rsidRDefault="002B169B" w:rsidP="00CB4837">
      <w:pPr>
        <w:rPr>
          <w:bCs/>
        </w:rPr>
      </w:pPr>
      <w:r>
        <w:rPr>
          <w:b/>
          <w:bCs/>
        </w:rPr>
        <w:t>Community Groups:</w:t>
      </w:r>
    </w:p>
    <w:p w14:paraId="683FFD70" w14:textId="017361EE" w:rsidR="0079435C" w:rsidRDefault="00DF0112" w:rsidP="007D7DF4">
      <w:pPr>
        <w:rPr>
          <w:bCs/>
        </w:rPr>
      </w:pPr>
      <w:r>
        <w:rPr>
          <w:bCs/>
        </w:rPr>
        <w:t>NA</w:t>
      </w:r>
    </w:p>
    <w:p w14:paraId="3004792D" w14:textId="79EAA11A" w:rsidR="007D7DF4" w:rsidRDefault="007D7DF4" w:rsidP="007D7DF4">
      <w:r>
        <w:t>Adjour</w:t>
      </w:r>
      <w:r w:rsidR="003C0237">
        <w:t>n</w:t>
      </w:r>
      <w:r>
        <w:t>ed</w:t>
      </w:r>
      <w:r w:rsidR="00C9232B">
        <w:t xml:space="preserve">:  </w:t>
      </w:r>
    </w:p>
    <w:p w14:paraId="2F78E06F" w14:textId="7B75784A" w:rsidR="00A12BAF" w:rsidRDefault="006A230B" w:rsidP="007C7AAB">
      <w:r>
        <w:t xml:space="preserve">Next Meeting – </w:t>
      </w:r>
      <w:proofErr w:type="spellStart"/>
      <w:r w:rsidR="00DF0112">
        <w:t>Teus</w:t>
      </w:r>
      <w:proofErr w:type="spellEnd"/>
      <w:r w:rsidR="00DF0112">
        <w:t xml:space="preserve">, </w:t>
      </w:r>
      <w:r w:rsidR="0079435C">
        <w:t xml:space="preserve">Jan </w:t>
      </w:r>
      <w:r w:rsidR="00DF0112">
        <w:t>11</w:t>
      </w:r>
      <w:r w:rsidR="0079435C">
        <w:t>, 2022</w:t>
      </w:r>
    </w:p>
    <w:sectPr w:rsidR="00A12BAF" w:rsidSect="00A12B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26686"/>
    <w:multiLevelType w:val="hybridMultilevel"/>
    <w:tmpl w:val="DBE8171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642C86"/>
    <w:multiLevelType w:val="multilevel"/>
    <w:tmpl w:val="6B18ED80"/>
    <w:lvl w:ilvl="0">
      <w:start w:val="9"/>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10F3B"/>
    <w:multiLevelType w:val="multilevel"/>
    <w:tmpl w:val="17CA2596"/>
    <w:lvl w:ilvl="0">
      <w:start w:val="1"/>
      <w:numFmt w:val="bullet"/>
      <w:lvlText w:val=""/>
      <w:lvlJc w:val="left"/>
      <w:pPr>
        <w:tabs>
          <w:tab w:val="num" w:pos="2160"/>
        </w:tabs>
        <w:ind w:left="2160" w:hanging="360"/>
      </w:pPr>
      <w:rPr>
        <w:rFonts w:ascii="Symbol" w:hAnsi="Symbol" w:hint="default"/>
        <w:sz w:val="20"/>
      </w:rPr>
    </w:lvl>
    <w:lvl w:ilvl="1">
      <w:start w:val="1"/>
      <w:numFmt w:val="bullet"/>
      <w:lvlText w:val="o"/>
      <w:lvlJc w:val="left"/>
      <w:pPr>
        <w:tabs>
          <w:tab w:val="num" w:pos="2880"/>
        </w:tabs>
        <w:ind w:left="2880" w:hanging="360"/>
      </w:pPr>
      <w:rPr>
        <w:rFonts w:ascii="Courier New" w:hAnsi="Courier New" w:cs="Times New Roman" w:hint="default"/>
        <w:sz w:val="20"/>
      </w:rPr>
    </w:lvl>
    <w:lvl w:ilvl="2">
      <w:start w:val="1"/>
      <w:numFmt w:val="bullet"/>
      <w:lvlText w:val=""/>
      <w:lvlJc w:val="left"/>
      <w:pPr>
        <w:tabs>
          <w:tab w:val="num" w:pos="3600"/>
        </w:tabs>
        <w:ind w:left="3600" w:hanging="360"/>
      </w:pPr>
      <w:rPr>
        <w:rFonts w:ascii="Wingdings" w:hAnsi="Wingdings" w:hint="default"/>
        <w:sz w:val="20"/>
      </w:rPr>
    </w:lvl>
    <w:lvl w:ilvl="3">
      <w:start w:val="1"/>
      <w:numFmt w:val="bullet"/>
      <w:lvlText w:val=""/>
      <w:lvlJc w:val="left"/>
      <w:pPr>
        <w:tabs>
          <w:tab w:val="num" w:pos="4320"/>
        </w:tabs>
        <w:ind w:left="4320" w:hanging="360"/>
      </w:pPr>
      <w:rPr>
        <w:rFonts w:ascii="Wingdings" w:hAnsi="Wingdings" w:hint="default"/>
        <w:sz w:val="20"/>
      </w:rPr>
    </w:lvl>
    <w:lvl w:ilvl="4">
      <w:start w:val="1"/>
      <w:numFmt w:val="bullet"/>
      <w:lvlText w:val=""/>
      <w:lvlJc w:val="left"/>
      <w:pPr>
        <w:tabs>
          <w:tab w:val="num" w:pos="5040"/>
        </w:tabs>
        <w:ind w:left="5040" w:hanging="360"/>
      </w:pPr>
      <w:rPr>
        <w:rFonts w:ascii="Wingdings" w:hAnsi="Wingdings" w:hint="default"/>
        <w:sz w:val="20"/>
      </w:rPr>
    </w:lvl>
    <w:lvl w:ilvl="5">
      <w:start w:val="1"/>
      <w:numFmt w:val="bullet"/>
      <w:lvlText w:val=""/>
      <w:lvlJc w:val="left"/>
      <w:pPr>
        <w:tabs>
          <w:tab w:val="num" w:pos="5760"/>
        </w:tabs>
        <w:ind w:left="5760" w:hanging="360"/>
      </w:pPr>
      <w:rPr>
        <w:rFonts w:ascii="Wingdings" w:hAnsi="Wingdings" w:hint="default"/>
        <w:sz w:val="20"/>
      </w:rPr>
    </w:lvl>
    <w:lvl w:ilvl="6">
      <w:start w:val="1"/>
      <w:numFmt w:val="bullet"/>
      <w:lvlText w:val=""/>
      <w:lvlJc w:val="left"/>
      <w:pPr>
        <w:tabs>
          <w:tab w:val="num" w:pos="6480"/>
        </w:tabs>
        <w:ind w:left="6480" w:hanging="360"/>
      </w:pPr>
      <w:rPr>
        <w:rFonts w:ascii="Wingdings" w:hAnsi="Wingdings" w:hint="default"/>
        <w:sz w:val="20"/>
      </w:rPr>
    </w:lvl>
    <w:lvl w:ilvl="7">
      <w:start w:val="1"/>
      <w:numFmt w:val="bullet"/>
      <w:lvlText w:val=""/>
      <w:lvlJc w:val="left"/>
      <w:pPr>
        <w:tabs>
          <w:tab w:val="num" w:pos="7200"/>
        </w:tabs>
        <w:ind w:left="7200" w:hanging="360"/>
      </w:pPr>
      <w:rPr>
        <w:rFonts w:ascii="Wingdings" w:hAnsi="Wingdings" w:hint="default"/>
        <w:sz w:val="20"/>
      </w:rPr>
    </w:lvl>
    <w:lvl w:ilvl="8">
      <w:start w:val="1"/>
      <w:numFmt w:val="bullet"/>
      <w:lvlText w:val=""/>
      <w:lvlJc w:val="left"/>
      <w:pPr>
        <w:tabs>
          <w:tab w:val="num" w:pos="7920"/>
        </w:tabs>
        <w:ind w:left="7920" w:hanging="360"/>
      </w:pPr>
      <w:rPr>
        <w:rFonts w:ascii="Wingdings" w:hAnsi="Wingdings" w:hint="default"/>
        <w:sz w:val="20"/>
      </w:rPr>
    </w:lvl>
  </w:abstractNum>
  <w:abstractNum w:abstractNumId="3" w15:restartNumberingAfterBreak="0">
    <w:nsid w:val="1BA24A6F"/>
    <w:multiLevelType w:val="hybridMultilevel"/>
    <w:tmpl w:val="753E3D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3BC83683"/>
    <w:multiLevelType w:val="hybridMultilevel"/>
    <w:tmpl w:val="14C8B140"/>
    <w:lvl w:ilvl="0" w:tplc="80CEF95A">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0452633"/>
    <w:multiLevelType w:val="hybridMultilevel"/>
    <w:tmpl w:val="590C96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0644668"/>
    <w:multiLevelType w:val="hybridMultilevel"/>
    <w:tmpl w:val="48404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3E24CBE"/>
    <w:multiLevelType w:val="hybridMultilevel"/>
    <w:tmpl w:val="C2E68040"/>
    <w:lvl w:ilvl="0" w:tplc="0409000F">
      <w:start w:val="1"/>
      <w:numFmt w:val="decimal"/>
      <w:lvlText w:val="%1."/>
      <w:lvlJc w:val="left"/>
      <w:pPr>
        <w:ind w:left="144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B796C46"/>
    <w:multiLevelType w:val="hybridMultilevel"/>
    <w:tmpl w:val="19CC151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3AA3D52"/>
    <w:multiLevelType w:val="multilevel"/>
    <w:tmpl w:val="8A242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8323D5"/>
    <w:multiLevelType w:val="hybridMultilevel"/>
    <w:tmpl w:val="DE12D7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DE126A"/>
    <w:multiLevelType w:val="hybridMultilevel"/>
    <w:tmpl w:val="5C020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3"/>
  </w:num>
  <w:num w:numId="5">
    <w:abstractNumId w:val="11"/>
  </w:num>
  <w:num w:numId="6">
    <w:abstractNumId w:va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5"/>
  </w:num>
  <w:num w:numId="10">
    <w:abstractNumId w:val="1"/>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6AF"/>
    <w:rsid w:val="00004ECD"/>
    <w:rsid w:val="000320C9"/>
    <w:rsid w:val="00033B2C"/>
    <w:rsid w:val="00076F71"/>
    <w:rsid w:val="000C4405"/>
    <w:rsid w:val="000E7178"/>
    <w:rsid w:val="000E7DEC"/>
    <w:rsid w:val="001142D4"/>
    <w:rsid w:val="00127345"/>
    <w:rsid w:val="001357C7"/>
    <w:rsid w:val="00172DBB"/>
    <w:rsid w:val="00185193"/>
    <w:rsid w:val="001A3F45"/>
    <w:rsid w:val="001C197E"/>
    <w:rsid w:val="001C2E68"/>
    <w:rsid w:val="001C4C7F"/>
    <w:rsid w:val="001E3ECB"/>
    <w:rsid w:val="002514DB"/>
    <w:rsid w:val="002552EA"/>
    <w:rsid w:val="0026669B"/>
    <w:rsid w:val="002816F9"/>
    <w:rsid w:val="002853E3"/>
    <w:rsid w:val="002B169B"/>
    <w:rsid w:val="002B5E76"/>
    <w:rsid w:val="002C1106"/>
    <w:rsid w:val="002C77E1"/>
    <w:rsid w:val="00301E25"/>
    <w:rsid w:val="00302157"/>
    <w:rsid w:val="00354049"/>
    <w:rsid w:val="003C0237"/>
    <w:rsid w:val="003C0CC2"/>
    <w:rsid w:val="003C2075"/>
    <w:rsid w:val="003E3868"/>
    <w:rsid w:val="00433946"/>
    <w:rsid w:val="00454476"/>
    <w:rsid w:val="00456147"/>
    <w:rsid w:val="0045701B"/>
    <w:rsid w:val="00465078"/>
    <w:rsid w:val="004A60C4"/>
    <w:rsid w:val="004D5C95"/>
    <w:rsid w:val="004D784E"/>
    <w:rsid w:val="004E21D7"/>
    <w:rsid w:val="004F3B25"/>
    <w:rsid w:val="00504D02"/>
    <w:rsid w:val="00522771"/>
    <w:rsid w:val="00530F30"/>
    <w:rsid w:val="005346AF"/>
    <w:rsid w:val="005D2734"/>
    <w:rsid w:val="00602EE5"/>
    <w:rsid w:val="00611D11"/>
    <w:rsid w:val="00663FD3"/>
    <w:rsid w:val="00692512"/>
    <w:rsid w:val="00696FA9"/>
    <w:rsid w:val="006A230B"/>
    <w:rsid w:val="006A28B9"/>
    <w:rsid w:val="006A304B"/>
    <w:rsid w:val="006B045D"/>
    <w:rsid w:val="006B595A"/>
    <w:rsid w:val="006E434B"/>
    <w:rsid w:val="006E73C0"/>
    <w:rsid w:val="0071555F"/>
    <w:rsid w:val="00727A60"/>
    <w:rsid w:val="00737996"/>
    <w:rsid w:val="0074656A"/>
    <w:rsid w:val="00753711"/>
    <w:rsid w:val="00782184"/>
    <w:rsid w:val="00787E95"/>
    <w:rsid w:val="0079435C"/>
    <w:rsid w:val="007C7AAB"/>
    <w:rsid w:val="007D7DF4"/>
    <w:rsid w:val="007F19BF"/>
    <w:rsid w:val="007F525F"/>
    <w:rsid w:val="00803201"/>
    <w:rsid w:val="00813450"/>
    <w:rsid w:val="00836A6C"/>
    <w:rsid w:val="008522CD"/>
    <w:rsid w:val="00883CF7"/>
    <w:rsid w:val="008856F6"/>
    <w:rsid w:val="008C1912"/>
    <w:rsid w:val="00921A09"/>
    <w:rsid w:val="00956E72"/>
    <w:rsid w:val="009E5389"/>
    <w:rsid w:val="009F61BC"/>
    <w:rsid w:val="00A12BAF"/>
    <w:rsid w:val="00A330C1"/>
    <w:rsid w:val="00A3782D"/>
    <w:rsid w:val="00A46F89"/>
    <w:rsid w:val="00A56DB7"/>
    <w:rsid w:val="00A74E74"/>
    <w:rsid w:val="00AA3105"/>
    <w:rsid w:val="00AA7F5A"/>
    <w:rsid w:val="00AB1F38"/>
    <w:rsid w:val="00AE5462"/>
    <w:rsid w:val="00B14305"/>
    <w:rsid w:val="00B145E8"/>
    <w:rsid w:val="00B24B77"/>
    <w:rsid w:val="00B376D8"/>
    <w:rsid w:val="00B75562"/>
    <w:rsid w:val="00B93A1F"/>
    <w:rsid w:val="00C14316"/>
    <w:rsid w:val="00C55D3C"/>
    <w:rsid w:val="00C670EC"/>
    <w:rsid w:val="00C73B48"/>
    <w:rsid w:val="00C73CC1"/>
    <w:rsid w:val="00C90FAA"/>
    <w:rsid w:val="00C9232B"/>
    <w:rsid w:val="00CA533F"/>
    <w:rsid w:val="00CB4837"/>
    <w:rsid w:val="00CB65C5"/>
    <w:rsid w:val="00CC3762"/>
    <w:rsid w:val="00CD14A4"/>
    <w:rsid w:val="00CE331C"/>
    <w:rsid w:val="00D44E6E"/>
    <w:rsid w:val="00D75FB5"/>
    <w:rsid w:val="00D83D78"/>
    <w:rsid w:val="00D934A6"/>
    <w:rsid w:val="00DA1F32"/>
    <w:rsid w:val="00DE6B8F"/>
    <w:rsid w:val="00DF0112"/>
    <w:rsid w:val="00E15EA0"/>
    <w:rsid w:val="00E20490"/>
    <w:rsid w:val="00E30955"/>
    <w:rsid w:val="00E31667"/>
    <w:rsid w:val="00E81168"/>
    <w:rsid w:val="00EA746D"/>
    <w:rsid w:val="00EA74EF"/>
    <w:rsid w:val="00EC536E"/>
    <w:rsid w:val="00EE7276"/>
    <w:rsid w:val="00EF3301"/>
    <w:rsid w:val="00F53C05"/>
    <w:rsid w:val="00F5784E"/>
    <w:rsid w:val="00F77DB6"/>
    <w:rsid w:val="00FA2CEE"/>
    <w:rsid w:val="00FC5D97"/>
    <w:rsid w:val="00FD7687"/>
    <w:rsid w:val="00FF1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C5F9F"/>
  <w15:docId w15:val="{55D224EF-781C-4355-8CA1-843B45664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0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6AF"/>
    <w:pPr>
      <w:ind w:left="720"/>
      <w:contextualSpacing/>
    </w:pPr>
  </w:style>
  <w:style w:type="character" w:customStyle="1" w:styleId="Heading1Char">
    <w:name w:val="Heading 1 Char"/>
    <w:basedOn w:val="DefaultParagraphFont"/>
    <w:link w:val="Heading1"/>
    <w:uiPriority w:val="9"/>
    <w:rsid w:val="003C20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12BAF"/>
    <w:rPr>
      <w:color w:val="0000FF"/>
      <w:u w:val="single"/>
    </w:rPr>
  </w:style>
  <w:style w:type="character" w:styleId="FollowedHyperlink">
    <w:name w:val="FollowedHyperlink"/>
    <w:basedOn w:val="DefaultParagraphFont"/>
    <w:uiPriority w:val="99"/>
    <w:semiHidden/>
    <w:unhideWhenUsed/>
    <w:rsid w:val="00A12BAF"/>
    <w:rPr>
      <w:color w:val="954F72" w:themeColor="followedHyperlink"/>
      <w:u w:val="single"/>
    </w:rPr>
  </w:style>
  <w:style w:type="character" w:customStyle="1" w:styleId="UnresolvedMention1">
    <w:name w:val="Unresolved Mention1"/>
    <w:basedOn w:val="DefaultParagraphFont"/>
    <w:uiPriority w:val="99"/>
    <w:semiHidden/>
    <w:unhideWhenUsed/>
    <w:rsid w:val="00883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7716">
      <w:bodyDiv w:val="1"/>
      <w:marLeft w:val="0"/>
      <w:marRight w:val="0"/>
      <w:marTop w:val="0"/>
      <w:marBottom w:val="0"/>
      <w:divBdr>
        <w:top w:val="none" w:sz="0" w:space="0" w:color="auto"/>
        <w:left w:val="none" w:sz="0" w:space="0" w:color="auto"/>
        <w:bottom w:val="none" w:sz="0" w:space="0" w:color="auto"/>
        <w:right w:val="none" w:sz="0" w:space="0" w:color="auto"/>
      </w:divBdr>
    </w:div>
    <w:div w:id="1562135313">
      <w:bodyDiv w:val="1"/>
      <w:marLeft w:val="0"/>
      <w:marRight w:val="0"/>
      <w:marTop w:val="0"/>
      <w:marBottom w:val="0"/>
      <w:divBdr>
        <w:top w:val="none" w:sz="0" w:space="0" w:color="auto"/>
        <w:left w:val="none" w:sz="0" w:space="0" w:color="auto"/>
        <w:bottom w:val="none" w:sz="0" w:space="0" w:color="auto"/>
        <w:right w:val="none" w:sz="0" w:space="0" w:color="auto"/>
      </w:divBdr>
    </w:div>
    <w:div w:id="1911039213">
      <w:bodyDiv w:val="1"/>
      <w:marLeft w:val="0"/>
      <w:marRight w:val="0"/>
      <w:marTop w:val="0"/>
      <w:marBottom w:val="0"/>
      <w:divBdr>
        <w:top w:val="none" w:sz="0" w:space="0" w:color="auto"/>
        <w:left w:val="none" w:sz="0" w:space="0" w:color="auto"/>
        <w:bottom w:val="none" w:sz="0" w:space="0" w:color="auto"/>
        <w:right w:val="none" w:sz="0" w:space="0" w:color="auto"/>
      </w:divBdr>
      <w:divsChild>
        <w:div w:id="52122713">
          <w:marLeft w:val="0"/>
          <w:marRight w:val="0"/>
          <w:marTop w:val="0"/>
          <w:marBottom w:val="0"/>
          <w:divBdr>
            <w:top w:val="none" w:sz="0" w:space="0" w:color="auto"/>
            <w:left w:val="none" w:sz="0" w:space="0" w:color="auto"/>
            <w:bottom w:val="none" w:sz="0" w:space="0" w:color="auto"/>
            <w:right w:val="none" w:sz="0" w:space="0" w:color="auto"/>
          </w:divBdr>
        </w:div>
        <w:div w:id="70588644">
          <w:marLeft w:val="0"/>
          <w:marRight w:val="0"/>
          <w:marTop w:val="0"/>
          <w:marBottom w:val="0"/>
          <w:divBdr>
            <w:top w:val="none" w:sz="0" w:space="0" w:color="auto"/>
            <w:left w:val="none" w:sz="0" w:space="0" w:color="auto"/>
            <w:bottom w:val="none" w:sz="0" w:space="0" w:color="auto"/>
            <w:right w:val="none" w:sz="0" w:space="0" w:color="auto"/>
          </w:divBdr>
        </w:div>
        <w:div w:id="218791158">
          <w:marLeft w:val="0"/>
          <w:marRight w:val="0"/>
          <w:marTop w:val="0"/>
          <w:marBottom w:val="0"/>
          <w:divBdr>
            <w:top w:val="none" w:sz="0" w:space="0" w:color="auto"/>
            <w:left w:val="none" w:sz="0" w:space="0" w:color="auto"/>
            <w:bottom w:val="none" w:sz="0" w:space="0" w:color="auto"/>
            <w:right w:val="none" w:sz="0" w:space="0" w:color="auto"/>
          </w:divBdr>
        </w:div>
        <w:div w:id="269431798">
          <w:marLeft w:val="0"/>
          <w:marRight w:val="0"/>
          <w:marTop w:val="0"/>
          <w:marBottom w:val="0"/>
          <w:divBdr>
            <w:top w:val="none" w:sz="0" w:space="0" w:color="auto"/>
            <w:left w:val="none" w:sz="0" w:space="0" w:color="auto"/>
            <w:bottom w:val="none" w:sz="0" w:space="0" w:color="auto"/>
            <w:right w:val="none" w:sz="0" w:space="0" w:color="auto"/>
          </w:divBdr>
        </w:div>
        <w:div w:id="348146643">
          <w:marLeft w:val="0"/>
          <w:marRight w:val="0"/>
          <w:marTop w:val="0"/>
          <w:marBottom w:val="0"/>
          <w:divBdr>
            <w:top w:val="none" w:sz="0" w:space="0" w:color="auto"/>
            <w:left w:val="none" w:sz="0" w:space="0" w:color="auto"/>
            <w:bottom w:val="none" w:sz="0" w:space="0" w:color="auto"/>
            <w:right w:val="none" w:sz="0" w:space="0" w:color="auto"/>
          </w:divBdr>
        </w:div>
        <w:div w:id="609431831">
          <w:marLeft w:val="0"/>
          <w:marRight w:val="0"/>
          <w:marTop w:val="0"/>
          <w:marBottom w:val="0"/>
          <w:divBdr>
            <w:top w:val="none" w:sz="0" w:space="0" w:color="auto"/>
            <w:left w:val="none" w:sz="0" w:space="0" w:color="auto"/>
            <w:bottom w:val="none" w:sz="0" w:space="0" w:color="auto"/>
            <w:right w:val="none" w:sz="0" w:space="0" w:color="auto"/>
          </w:divBdr>
        </w:div>
        <w:div w:id="628363076">
          <w:marLeft w:val="0"/>
          <w:marRight w:val="0"/>
          <w:marTop w:val="0"/>
          <w:marBottom w:val="0"/>
          <w:divBdr>
            <w:top w:val="none" w:sz="0" w:space="0" w:color="auto"/>
            <w:left w:val="none" w:sz="0" w:space="0" w:color="auto"/>
            <w:bottom w:val="none" w:sz="0" w:space="0" w:color="auto"/>
            <w:right w:val="none" w:sz="0" w:space="0" w:color="auto"/>
          </w:divBdr>
        </w:div>
        <w:div w:id="634216004">
          <w:marLeft w:val="0"/>
          <w:marRight w:val="0"/>
          <w:marTop w:val="0"/>
          <w:marBottom w:val="0"/>
          <w:divBdr>
            <w:top w:val="none" w:sz="0" w:space="0" w:color="auto"/>
            <w:left w:val="none" w:sz="0" w:space="0" w:color="auto"/>
            <w:bottom w:val="none" w:sz="0" w:space="0" w:color="auto"/>
            <w:right w:val="none" w:sz="0" w:space="0" w:color="auto"/>
          </w:divBdr>
        </w:div>
        <w:div w:id="754671804">
          <w:marLeft w:val="0"/>
          <w:marRight w:val="0"/>
          <w:marTop w:val="0"/>
          <w:marBottom w:val="0"/>
          <w:divBdr>
            <w:top w:val="none" w:sz="0" w:space="0" w:color="auto"/>
            <w:left w:val="none" w:sz="0" w:space="0" w:color="auto"/>
            <w:bottom w:val="none" w:sz="0" w:space="0" w:color="auto"/>
            <w:right w:val="none" w:sz="0" w:space="0" w:color="auto"/>
          </w:divBdr>
        </w:div>
        <w:div w:id="830295640">
          <w:marLeft w:val="0"/>
          <w:marRight w:val="0"/>
          <w:marTop w:val="0"/>
          <w:marBottom w:val="0"/>
          <w:divBdr>
            <w:top w:val="none" w:sz="0" w:space="0" w:color="auto"/>
            <w:left w:val="none" w:sz="0" w:space="0" w:color="auto"/>
            <w:bottom w:val="none" w:sz="0" w:space="0" w:color="auto"/>
            <w:right w:val="none" w:sz="0" w:space="0" w:color="auto"/>
          </w:divBdr>
        </w:div>
        <w:div w:id="1124347402">
          <w:marLeft w:val="0"/>
          <w:marRight w:val="0"/>
          <w:marTop w:val="0"/>
          <w:marBottom w:val="0"/>
          <w:divBdr>
            <w:top w:val="none" w:sz="0" w:space="0" w:color="auto"/>
            <w:left w:val="none" w:sz="0" w:space="0" w:color="auto"/>
            <w:bottom w:val="none" w:sz="0" w:space="0" w:color="auto"/>
            <w:right w:val="none" w:sz="0" w:space="0" w:color="auto"/>
          </w:divBdr>
        </w:div>
        <w:div w:id="1343773810">
          <w:marLeft w:val="0"/>
          <w:marRight w:val="0"/>
          <w:marTop w:val="0"/>
          <w:marBottom w:val="0"/>
          <w:divBdr>
            <w:top w:val="none" w:sz="0" w:space="0" w:color="auto"/>
            <w:left w:val="none" w:sz="0" w:space="0" w:color="auto"/>
            <w:bottom w:val="none" w:sz="0" w:space="0" w:color="auto"/>
            <w:right w:val="none" w:sz="0" w:space="0" w:color="auto"/>
          </w:divBdr>
        </w:div>
        <w:div w:id="1576209493">
          <w:marLeft w:val="0"/>
          <w:marRight w:val="0"/>
          <w:marTop w:val="0"/>
          <w:marBottom w:val="0"/>
          <w:divBdr>
            <w:top w:val="none" w:sz="0" w:space="0" w:color="auto"/>
            <w:left w:val="none" w:sz="0" w:space="0" w:color="auto"/>
            <w:bottom w:val="none" w:sz="0" w:space="0" w:color="auto"/>
            <w:right w:val="none" w:sz="0" w:space="0" w:color="auto"/>
          </w:divBdr>
        </w:div>
        <w:div w:id="1619263884">
          <w:marLeft w:val="0"/>
          <w:marRight w:val="0"/>
          <w:marTop w:val="0"/>
          <w:marBottom w:val="0"/>
          <w:divBdr>
            <w:top w:val="none" w:sz="0" w:space="0" w:color="auto"/>
            <w:left w:val="none" w:sz="0" w:space="0" w:color="auto"/>
            <w:bottom w:val="none" w:sz="0" w:space="0" w:color="auto"/>
            <w:right w:val="none" w:sz="0" w:space="0" w:color="auto"/>
          </w:divBdr>
        </w:div>
        <w:div w:id="1673870822">
          <w:marLeft w:val="0"/>
          <w:marRight w:val="0"/>
          <w:marTop w:val="0"/>
          <w:marBottom w:val="0"/>
          <w:divBdr>
            <w:top w:val="none" w:sz="0" w:space="0" w:color="auto"/>
            <w:left w:val="none" w:sz="0" w:space="0" w:color="auto"/>
            <w:bottom w:val="none" w:sz="0" w:space="0" w:color="auto"/>
            <w:right w:val="none" w:sz="0" w:space="0" w:color="auto"/>
          </w:divBdr>
        </w:div>
      </w:divsChild>
    </w:div>
    <w:div w:id="2094817290">
      <w:bodyDiv w:val="1"/>
      <w:marLeft w:val="0"/>
      <w:marRight w:val="0"/>
      <w:marTop w:val="0"/>
      <w:marBottom w:val="0"/>
      <w:divBdr>
        <w:top w:val="none" w:sz="0" w:space="0" w:color="auto"/>
        <w:left w:val="none" w:sz="0" w:space="0" w:color="auto"/>
        <w:bottom w:val="none" w:sz="0" w:space="0" w:color="auto"/>
        <w:right w:val="none" w:sz="0" w:space="0" w:color="auto"/>
      </w:divBdr>
      <w:divsChild>
        <w:div w:id="341011788">
          <w:marLeft w:val="0"/>
          <w:marRight w:val="0"/>
          <w:marTop w:val="0"/>
          <w:marBottom w:val="0"/>
          <w:divBdr>
            <w:top w:val="none" w:sz="0" w:space="0" w:color="auto"/>
            <w:left w:val="none" w:sz="0" w:space="0" w:color="auto"/>
            <w:bottom w:val="none" w:sz="0" w:space="0" w:color="auto"/>
            <w:right w:val="none" w:sz="0" w:space="0" w:color="auto"/>
          </w:divBdr>
        </w:div>
        <w:div w:id="970595062">
          <w:marLeft w:val="0"/>
          <w:marRight w:val="0"/>
          <w:marTop w:val="0"/>
          <w:marBottom w:val="0"/>
          <w:divBdr>
            <w:top w:val="none" w:sz="0" w:space="0" w:color="auto"/>
            <w:left w:val="none" w:sz="0" w:space="0" w:color="auto"/>
            <w:bottom w:val="none" w:sz="0" w:space="0" w:color="auto"/>
            <w:right w:val="none" w:sz="0" w:space="0" w:color="auto"/>
          </w:divBdr>
        </w:div>
        <w:div w:id="1212840123">
          <w:marLeft w:val="0"/>
          <w:marRight w:val="0"/>
          <w:marTop w:val="0"/>
          <w:marBottom w:val="0"/>
          <w:divBdr>
            <w:top w:val="none" w:sz="0" w:space="0" w:color="auto"/>
            <w:left w:val="none" w:sz="0" w:space="0" w:color="auto"/>
            <w:bottom w:val="none" w:sz="0" w:space="0" w:color="auto"/>
            <w:right w:val="none" w:sz="0" w:space="0" w:color="auto"/>
          </w:divBdr>
          <w:divsChild>
            <w:div w:id="1099369648">
              <w:marLeft w:val="0"/>
              <w:marRight w:val="0"/>
              <w:marTop w:val="0"/>
              <w:marBottom w:val="0"/>
              <w:divBdr>
                <w:top w:val="none" w:sz="0" w:space="0" w:color="auto"/>
                <w:left w:val="none" w:sz="0" w:space="0" w:color="auto"/>
                <w:bottom w:val="none" w:sz="0" w:space="0" w:color="auto"/>
                <w:right w:val="none" w:sz="0" w:space="0" w:color="auto"/>
              </w:divBdr>
            </w:div>
          </w:divsChild>
        </w:div>
        <w:div w:id="1588883571">
          <w:marLeft w:val="0"/>
          <w:marRight w:val="0"/>
          <w:marTop w:val="0"/>
          <w:marBottom w:val="0"/>
          <w:divBdr>
            <w:top w:val="none" w:sz="0" w:space="0" w:color="auto"/>
            <w:left w:val="none" w:sz="0" w:space="0" w:color="auto"/>
            <w:bottom w:val="none" w:sz="0" w:space="0" w:color="auto"/>
            <w:right w:val="none" w:sz="0" w:space="0" w:color="auto"/>
          </w:divBdr>
          <w:divsChild>
            <w:div w:id="570038756">
              <w:marLeft w:val="0"/>
              <w:marRight w:val="0"/>
              <w:marTop w:val="0"/>
              <w:marBottom w:val="0"/>
              <w:divBdr>
                <w:top w:val="none" w:sz="0" w:space="0" w:color="auto"/>
                <w:left w:val="none" w:sz="0" w:space="0" w:color="auto"/>
                <w:bottom w:val="none" w:sz="0" w:space="0" w:color="auto"/>
                <w:right w:val="none" w:sz="0" w:space="0" w:color="auto"/>
              </w:divBdr>
            </w:div>
          </w:divsChild>
        </w:div>
        <w:div w:id="1690833778">
          <w:marLeft w:val="0"/>
          <w:marRight w:val="0"/>
          <w:marTop w:val="0"/>
          <w:marBottom w:val="0"/>
          <w:divBdr>
            <w:top w:val="none" w:sz="0" w:space="0" w:color="auto"/>
            <w:left w:val="none" w:sz="0" w:space="0" w:color="auto"/>
            <w:bottom w:val="none" w:sz="0" w:space="0" w:color="auto"/>
            <w:right w:val="none" w:sz="0" w:space="0" w:color="auto"/>
          </w:divBdr>
        </w:div>
        <w:div w:id="2037270513">
          <w:marLeft w:val="0"/>
          <w:marRight w:val="0"/>
          <w:marTop w:val="120"/>
          <w:marBottom w:val="0"/>
          <w:divBdr>
            <w:top w:val="none" w:sz="0" w:space="0" w:color="auto"/>
            <w:left w:val="none" w:sz="0" w:space="0" w:color="auto"/>
            <w:bottom w:val="none" w:sz="0" w:space="0" w:color="auto"/>
            <w:right w:val="none" w:sz="0" w:space="0" w:color="auto"/>
          </w:divBdr>
          <w:divsChild>
            <w:div w:id="152261096">
              <w:marLeft w:val="0"/>
              <w:marRight w:val="0"/>
              <w:marTop w:val="0"/>
              <w:marBottom w:val="0"/>
              <w:divBdr>
                <w:top w:val="none" w:sz="0" w:space="0" w:color="auto"/>
                <w:left w:val="none" w:sz="0" w:space="0" w:color="auto"/>
                <w:bottom w:val="none" w:sz="0" w:space="0" w:color="auto"/>
                <w:right w:val="none" w:sz="0" w:space="0" w:color="auto"/>
              </w:divBdr>
            </w:div>
            <w:div w:id="154956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ustainablecitycode.org/brief/pedestrian-connectivity-through-culs-de-sac-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svbasc.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771</Words>
  <Characters>4399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cp:keywords/>
  <dc:description/>
  <cp:lastModifiedBy>Jamie Miernik</cp:lastModifiedBy>
  <cp:revision>2</cp:revision>
  <cp:lastPrinted>2021-11-08T20:37:00Z</cp:lastPrinted>
  <dcterms:created xsi:type="dcterms:W3CDTF">2021-12-14T17:47:00Z</dcterms:created>
  <dcterms:modified xsi:type="dcterms:W3CDTF">2021-12-14T17:47:00Z</dcterms:modified>
</cp:coreProperties>
</file>